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2B2" w:rsidRDefault="002539AB" w:rsidP="002B5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000000" w:themeColor="text1"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413385</wp:posOffset>
            </wp:positionV>
            <wp:extent cx="6869430" cy="9318625"/>
            <wp:effectExtent l="0" t="0" r="7620" b="0"/>
            <wp:wrapNone/>
            <wp:docPr id="2" name="Picture 2" descr="microsco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crosco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2000" contrast="-3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0" cy="931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1F6C" w:rsidRPr="003A32B2" w:rsidRDefault="00CC3A19" w:rsidP="005E51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52"/>
          <w:szCs w:val="52"/>
        </w:rPr>
      </w:pPr>
      <w:r>
        <w:rPr>
          <w:rFonts w:ascii="Arial" w:hAnsi="Arial" w:cs="Arial"/>
          <w:b/>
          <w:bCs/>
          <w:noProof/>
          <w:color w:val="000000" w:themeColor="text1"/>
          <w:sz w:val="52"/>
          <w:szCs w:val="52"/>
          <w:lang w:eastAsia="en-GB"/>
        </w:rPr>
        <w:t>9</w:t>
      </w:r>
      <w:r w:rsidR="005E51C0" w:rsidRPr="005E51C0">
        <w:rPr>
          <w:rFonts w:ascii="Arial" w:hAnsi="Arial" w:cs="Arial"/>
          <w:b/>
          <w:bCs/>
          <w:noProof/>
          <w:color w:val="000000" w:themeColor="text1"/>
          <w:sz w:val="52"/>
          <w:szCs w:val="52"/>
          <w:vertAlign w:val="superscript"/>
          <w:lang w:eastAsia="en-GB"/>
        </w:rPr>
        <w:t>th</w:t>
      </w:r>
      <w:r w:rsidR="005E51C0">
        <w:rPr>
          <w:rFonts w:ascii="Arial" w:hAnsi="Arial" w:cs="Arial"/>
          <w:b/>
          <w:bCs/>
          <w:noProof/>
          <w:color w:val="000000" w:themeColor="text1"/>
          <w:sz w:val="52"/>
          <w:szCs w:val="52"/>
          <w:lang w:eastAsia="en-GB"/>
        </w:rPr>
        <w:t xml:space="preserve"> </w:t>
      </w:r>
      <w:r w:rsidR="00EA1F6C" w:rsidRPr="003A32B2">
        <w:rPr>
          <w:rFonts w:ascii="Arial" w:hAnsi="Arial" w:cs="Arial"/>
          <w:b/>
          <w:bCs/>
          <w:color w:val="000000" w:themeColor="text1"/>
          <w:sz w:val="52"/>
          <w:szCs w:val="52"/>
        </w:rPr>
        <w:t>Annual R&amp;D Conference</w:t>
      </w:r>
    </w:p>
    <w:p w:rsidR="00EA1F6C" w:rsidRDefault="002539AB" w:rsidP="00EA1F6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52"/>
          <w:szCs w:val="52"/>
        </w:rPr>
      </w:pPr>
      <w:r>
        <w:rPr>
          <w:rFonts w:ascii="Tahoma" w:hAnsi="Tahoma" w:cs="Tahoma"/>
          <w:b/>
          <w:color w:val="FF0000"/>
          <w:sz w:val="52"/>
          <w:szCs w:val="52"/>
        </w:rPr>
        <w:t>Research – Access All Areas</w:t>
      </w:r>
    </w:p>
    <w:p w:rsidR="002539AB" w:rsidRPr="00CC3A19" w:rsidRDefault="002539AB" w:rsidP="00EA1F6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FF0000"/>
          <w:sz w:val="52"/>
          <w:szCs w:val="52"/>
        </w:rPr>
      </w:pP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b/>
          <w:i/>
          <w:iCs/>
          <w:color w:val="000000" w:themeColor="text1"/>
          <w:sz w:val="44"/>
          <w:szCs w:val="44"/>
        </w:rPr>
      </w:pPr>
      <w:r w:rsidRPr="002B586F">
        <w:rPr>
          <w:rFonts w:ascii="Arial" w:hAnsi="Arial" w:cs="Arial"/>
          <w:b/>
          <w:i/>
          <w:iCs/>
          <w:color w:val="000000" w:themeColor="text1"/>
          <w:sz w:val="44"/>
          <w:szCs w:val="44"/>
        </w:rPr>
        <w:t>Reserve your place now!</w:t>
      </w:r>
    </w:p>
    <w:p w:rsidR="00EA1F6C" w:rsidRPr="00632E5D" w:rsidRDefault="00EA1F6C" w:rsidP="002B586F">
      <w:pPr>
        <w:autoSpaceDE w:val="0"/>
        <w:autoSpaceDN w:val="0"/>
        <w:adjustRightInd w:val="0"/>
        <w:rPr>
          <w:rFonts w:ascii="Arial" w:hAnsi="Arial" w:cs="Arial"/>
          <w:i/>
          <w:iCs/>
          <w:color w:val="000000" w:themeColor="text1"/>
          <w:sz w:val="32"/>
          <w:szCs w:val="32"/>
        </w:rPr>
      </w:pP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 w:rsidRPr="002B586F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Tuesday </w:t>
      </w:r>
      <w:r w:rsidR="00CC3A19">
        <w:rPr>
          <w:rFonts w:ascii="Arial" w:hAnsi="Arial" w:cs="Arial"/>
          <w:b/>
          <w:bCs/>
          <w:color w:val="000000" w:themeColor="text1"/>
          <w:sz w:val="44"/>
          <w:szCs w:val="44"/>
        </w:rPr>
        <w:t>19</w:t>
      </w:r>
      <w:r w:rsidRPr="002B586F">
        <w:rPr>
          <w:rFonts w:ascii="Arial" w:hAnsi="Arial" w:cs="Arial"/>
          <w:b/>
          <w:bCs/>
          <w:color w:val="000000" w:themeColor="text1"/>
          <w:sz w:val="44"/>
          <w:szCs w:val="44"/>
          <w:vertAlign w:val="superscript"/>
        </w:rPr>
        <w:t>th</w:t>
      </w:r>
      <w:r w:rsidR="00CC3A19">
        <w:rPr>
          <w:rFonts w:ascii="Arial" w:hAnsi="Arial" w:cs="Arial"/>
          <w:b/>
          <w:bCs/>
          <w:color w:val="000000" w:themeColor="text1"/>
          <w:sz w:val="44"/>
          <w:szCs w:val="44"/>
        </w:rPr>
        <w:t xml:space="preserve"> June 2018</w:t>
      </w:r>
    </w:p>
    <w:p w:rsidR="00EA1F6C" w:rsidRPr="002B586F" w:rsidRDefault="000C49EB" w:rsidP="00D62A31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4"/>
          <w:szCs w:val="44"/>
        </w:rPr>
      </w:pPr>
      <w:r>
        <w:rPr>
          <w:rFonts w:ascii="Arial" w:hAnsi="Arial" w:cs="Arial"/>
          <w:b/>
          <w:bCs/>
          <w:color w:val="000000" w:themeColor="text1"/>
          <w:sz w:val="44"/>
          <w:szCs w:val="44"/>
        </w:rPr>
        <w:t>0</w:t>
      </w:r>
      <w:r w:rsidR="00EA1F6C" w:rsidRPr="002B586F">
        <w:rPr>
          <w:rFonts w:ascii="Arial" w:hAnsi="Arial" w:cs="Arial"/>
          <w:b/>
          <w:bCs/>
          <w:color w:val="000000" w:themeColor="text1"/>
          <w:sz w:val="44"/>
          <w:szCs w:val="44"/>
        </w:rPr>
        <w:t>9:30 – 16:00</w:t>
      </w:r>
    </w:p>
    <w:p w:rsidR="00EA1F6C" w:rsidRPr="00632E5D" w:rsidRDefault="00EA1F6C" w:rsidP="002B5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40"/>
          <w:szCs w:val="40"/>
        </w:rPr>
      </w:pPr>
      <w:r w:rsidRPr="002B586F">
        <w:rPr>
          <w:rFonts w:ascii="Arial" w:hAnsi="Arial" w:cs="Arial"/>
          <w:b/>
          <w:color w:val="000000" w:themeColor="text1"/>
          <w:sz w:val="40"/>
          <w:szCs w:val="40"/>
        </w:rPr>
        <w:t>To be held at the</w:t>
      </w: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16"/>
          <w:szCs w:val="16"/>
        </w:rPr>
      </w:pP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2B586F">
        <w:rPr>
          <w:rFonts w:ascii="Arial" w:hAnsi="Arial" w:cs="Arial"/>
          <w:b/>
          <w:bCs/>
          <w:color w:val="000000" w:themeColor="text1"/>
          <w:sz w:val="40"/>
          <w:szCs w:val="40"/>
        </w:rPr>
        <w:t>Christchurch Centre, Old Malpas Road, Newport, NP20 5PP</w:t>
      </w: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EA1F6C" w:rsidRPr="002B586F" w:rsidRDefault="00EA1F6C" w:rsidP="002B586F">
      <w:pPr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2B586F">
        <w:rPr>
          <w:rFonts w:ascii="Arial" w:hAnsi="Arial" w:cs="Arial"/>
          <w:b/>
          <w:bCs/>
          <w:color w:val="000000" w:themeColor="text1"/>
          <w:sz w:val="40"/>
          <w:szCs w:val="40"/>
        </w:rPr>
        <w:t>This is a Free Event</w:t>
      </w:r>
    </w:p>
    <w:p w:rsidR="002B586F" w:rsidRDefault="002B586F" w:rsidP="00632E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28"/>
          <w:sz w:val="40"/>
          <w:szCs w:val="40"/>
          <w:u w:val="single"/>
        </w:rPr>
      </w:pPr>
    </w:p>
    <w:p w:rsidR="00EA1F6C" w:rsidRPr="00EA1F6C" w:rsidRDefault="00EA1F6C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28"/>
          <w:sz w:val="40"/>
          <w:szCs w:val="40"/>
          <w:u w:val="single"/>
        </w:rPr>
      </w:pPr>
      <w:r w:rsidRPr="00EA1F6C">
        <w:rPr>
          <w:rFonts w:ascii="Arial" w:hAnsi="Arial" w:cs="Arial"/>
          <w:b/>
          <w:bCs/>
          <w:color w:val="000000" w:themeColor="text1"/>
          <w:kern w:val="28"/>
          <w:sz w:val="40"/>
          <w:szCs w:val="40"/>
          <w:u w:val="single"/>
        </w:rPr>
        <w:t>Confirmed Speakers:</w:t>
      </w:r>
    </w:p>
    <w:p w:rsidR="00EA1F6C" w:rsidRPr="00EA1F6C" w:rsidRDefault="00EA1F6C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kern w:val="28"/>
          <w:sz w:val="40"/>
          <w:szCs w:val="40"/>
          <w:u w:val="single"/>
        </w:rPr>
      </w:pPr>
    </w:p>
    <w:p w:rsidR="00362ED1" w:rsidRDefault="00362ED1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Keynote Speaker – </w:t>
      </w:r>
    </w:p>
    <w:p w:rsidR="00362ED1" w:rsidRDefault="00362ED1" w:rsidP="00362ED1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Dr Alan Parker, Senior Lecturer, Cardiff School of Medicine</w:t>
      </w:r>
    </w:p>
    <w:p w:rsidR="00362ED1" w:rsidRDefault="00362ED1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2"/>
        </w:rPr>
      </w:pPr>
    </w:p>
    <w:p w:rsidR="00EA1F6C" w:rsidRDefault="002539AB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Dr Stuart Linton, Consultant Rheumatologist, ABUHB</w:t>
      </w:r>
    </w:p>
    <w:p w:rsidR="002539AB" w:rsidRDefault="002539AB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Dr Jonathan Hewitt, </w:t>
      </w:r>
      <w:r w:rsidR="00B9071E">
        <w:rPr>
          <w:rFonts w:ascii="Arial" w:hAnsi="Arial" w:cs="Arial"/>
          <w:b/>
          <w:i/>
          <w:color w:val="000000" w:themeColor="text1"/>
          <w:sz w:val="32"/>
          <w:szCs w:val="32"/>
        </w:rPr>
        <w:t>Senior Lecturer and Consultant, NHS</w:t>
      </w:r>
    </w:p>
    <w:p w:rsidR="003A2377" w:rsidRDefault="001A5D72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Dr</w:t>
      </w:r>
      <w:r w:rsidR="003A2377">
        <w:rPr>
          <w:rFonts w:ascii="Arial" w:hAnsi="Arial" w:cs="Arial"/>
          <w:b/>
          <w:i/>
          <w:color w:val="000000" w:themeColor="text1"/>
          <w:sz w:val="32"/>
          <w:szCs w:val="32"/>
        </w:rPr>
        <w:t xml:space="preserve"> Girish Patel</w:t>
      </w:r>
      <w:r>
        <w:rPr>
          <w:rFonts w:ascii="Arial" w:hAnsi="Arial" w:cs="Arial"/>
          <w:b/>
          <w:i/>
          <w:color w:val="000000" w:themeColor="text1"/>
          <w:sz w:val="32"/>
          <w:szCs w:val="32"/>
        </w:rPr>
        <w:t>, Consultant Dermatologist</w:t>
      </w:r>
    </w:p>
    <w:p w:rsidR="001A5D72" w:rsidRDefault="001A5D72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sz w:val="32"/>
          <w:szCs w:val="32"/>
        </w:rPr>
      </w:pPr>
      <w:r>
        <w:rPr>
          <w:rFonts w:ascii="Arial" w:hAnsi="Arial" w:cs="Arial"/>
          <w:b/>
          <w:i/>
          <w:color w:val="000000" w:themeColor="text1"/>
          <w:sz w:val="32"/>
          <w:szCs w:val="32"/>
        </w:rPr>
        <w:t>Dr Huw Williams, General Practitioner and Clinical Lecturer</w:t>
      </w:r>
    </w:p>
    <w:p w:rsidR="00EA1F6C" w:rsidRPr="00B149E2" w:rsidRDefault="00EA1F6C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000000" w:themeColor="text1"/>
          <w:kern w:val="28"/>
          <w:sz w:val="32"/>
          <w:szCs w:val="32"/>
        </w:rPr>
      </w:pPr>
    </w:p>
    <w:p w:rsidR="00EA1F6C" w:rsidRPr="00B149E2" w:rsidRDefault="00EA1F6C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 w:themeColor="text1"/>
          <w:kern w:val="28"/>
          <w:sz w:val="32"/>
          <w:szCs w:val="32"/>
        </w:rPr>
      </w:pPr>
    </w:p>
    <w:p w:rsidR="00FE56CE" w:rsidRPr="00B149E2" w:rsidRDefault="00FE56CE" w:rsidP="00EA1F6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color w:val="FF0000"/>
          <w:kern w:val="28"/>
          <w:sz w:val="40"/>
          <w:szCs w:val="40"/>
        </w:rPr>
      </w:pPr>
      <w:r w:rsidRPr="00B149E2">
        <w:rPr>
          <w:rFonts w:ascii="Arial" w:hAnsi="Arial" w:cs="Arial"/>
          <w:b/>
          <w:bCs/>
          <w:i/>
          <w:color w:val="FF0000"/>
          <w:kern w:val="28"/>
          <w:sz w:val="40"/>
          <w:szCs w:val="40"/>
        </w:rPr>
        <w:t>Closure of Conference: Cwmbran Deaf Choir</w:t>
      </w:r>
    </w:p>
    <w:p w:rsidR="00FE56CE" w:rsidRDefault="00FE56CE" w:rsidP="003A32B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3A32B2" w:rsidRPr="00FE56CE" w:rsidRDefault="003A32B2" w:rsidP="003A32B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BF71F8">
        <w:rPr>
          <w:rFonts w:ascii="Arial" w:hAnsi="Arial" w:cs="Arial"/>
          <w:color w:val="000000"/>
          <w:sz w:val="28"/>
          <w:szCs w:val="28"/>
        </w:rPr>
        <w:t>Further information is available from</w:t>
      </w:r>
      <w:r>
        <w:rPr>
          <w:rFonts w:ascii="Arial" w:hAnsi="Arial" w:cs="Arial"/>
          <w:color w:val="000000"/>
          <w:sz w:val="28"/>
          <w:szCs w:val="28"/>
        </w:rPr>
        <w:t>:</w:t>
      </w:r>
      <w:r w:rsidRPr="00BF71F8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FE56CE" w:rsidRDefault="00FE56CE" w:rsidP="003A32B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</w:p>
    <w:p w:rsidR="003A32B2" w:rsidRDefault="003A32B2" w:rsidP="003A32B2">
      <w:pPr>
        <w:jc w:val="both"/>
        <w:rPr>
          <w:rFonts w:ascii="Arial" w:hAnsi="Arial" w:cs="Arial"/>
          <w:iCs/>
          <w:color w:val="000000"/>
          <w:sz w:val="28"/>
          <w:szCs w:val="28"/>
        </w:rPr>
      </w:pPr>
      <w:r>
        <w:rPr>
          <w:rFonts w:ascii="Arial" w:hAnsi="Arial" w:cs="Arial"/>
          <w:iCs/>
          <w:color w:val="000000"/>
          <w:sz w:val="28"/>
          <w:szCs w:val="28"/>
        </w:rPr>
        <w:t>Jane Jones on 01633 238967</w:t>
      </w:r>
      <w:r>
        <w:rPr>
          <w:rFonts w:ascii="Arial" w:hAnsi="Arial" w:cs="Arial"/>
          <w:iCs/>
          <w:color w:val="000000"/>
          <w:sz w:val="28"/>
          <w:szCs w:val="28"/>
        </w:rPr>
        <w:tab/>
        <w:t xml:space="preserve"> </w:t>
      </w:r>
      <w:hyperlink r:id="rId7" w:history="1">
        <w:r w:rsidR="001A5D72" w:rsidRPr="00CE15A4">
          <w:rPr>
            <w:rStyle w:val="Hyperlink"/>
            <w:rFonts w:ascii="Arial" w:hAnsi="Arial" w:cs="Arial"/>
            <w:b/>
            <w:iCs/>
            <w:sz w:val="28"/>
            <w:szCs w:val="28"/>
          </w:rPr>
          <w:t>Jane.Jones14@wales.nhs.uk</w:t>
        </w:r>
      </w:hyperlink>
    </w:p>
    <w:p w:rsidR="00FE56CE" w:rsidRDefault="003A32B2" w:rsidP="003A32B2">
      <w:pPr>
        <w:jc w:val="both"/>
      </w:pPr>
      <w:r>
        <w:rPr>
          <w:rFonts w:ascii="Arial" w:hAnsi="Arial" w:cs="Arial"/>
          <w:iCs/>
          <w:color w:val="000000"/>
          <w:sz w:val="28"/>
          <w:szCs w:val="28"/>
        </w:rPr>
        <w:t>Alison Davey</w:t>
      </w:r>
      <w:r w:rsidRPr="00BF71F8">
        <w:rPr>
          <w:rFonts w:ascii="Arial" w:hAnsi="Arial" w:cs="Arial"/>
          <w:iCs/>
          <w:color w:val="000000"/>
          <w:sz w:val="28"/>
          <w:szCs w:val="28"/>
        </w:rPr>
        <w:t xml:space="preserve"> on 01633 </w:t>
      </w:r>
      <w:r>
        <w:rPr>
          <w:rFonts w:ascii="Arial" w:hAnsi="Arial" w:cs="Arial"/>
          <w:iCs/>
          <w:color w:val="000000"/>
          <w:sz w:val="28"/>
          <w:szCs w:val="28"/>
        </w:rPr>
        <w:t>234768</w:t>
      </w:r>
      <w:r>
        <w:rPr>
          <w:rFonts w:ascii="Arial" w:hAnsi="Arial" w:cs="Arial"/>
          <w:iCs/>
          <w:color w:val="000000"/>
          <w:sz w:val="28"/>
          <w:szCs w:val="28"/>
        </w:rPr>
        <w:tab/>
        <w:t xml:space="preserve"> </w:t>
      </w:r>
      <w:hyperlink r:id="rId8" w:history="1">
        <w:r w:rsidR="00F05515" w:rsidRPr="00CE15A4">
          <w:rPr>
            <w:rStyle w:val="Hyperlink"/>
            <w:rFonts w:ascii="Arial" w:hAnsi="Arial" w:cs="Arial"/>
            <w:b/>
            <w:iCs/>
            <w:sz w:val="28"/>
            <w:szCs w:val="28"/>
          </w:rPr>
          <w:t>Alison.Davey@wales.nhs.uk</w:t>
        </w:r>
      </w:hyperlink>
    </w:p>
    <w:p w:rsidR="008C2621" w:rsidRPr="008C2621" w:rsidRDefault="008C2621" w:rsidP="003A32B2">
      <w:pPr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8C2621">
        <w:rPr>
          <w:sz w:val="28"/>
          <w:szCs w:val="28"/>
        </w:rPr>
        <w:t>or</w:t>
      </w:r>
      <w:r>
        <w:tab/>
      </w:r>
      <w:r w:rsidR="00F05515">
        <w:t xml:space="preserve"> </w:t>
      </w:r>
      <w:hyperlink r:id="rId9" w:history="1">
        <w:r w:rsidRPr="008C2621">
          <w:rPr>
            <w:rStyle w:val="Hyperlink"/>
            <w:rFonts w:ascii="Arial" w:hAnsi="Arial" w:cs="Arial"/>
            <w:b/>
            <w:sz w:val="28"/>
            <w:szCs w:val="28"/>
          </w:rPr>
          <w:t>ABB.RandD@wales.nhs.uk</w:t>
        </w:r>
      </w:hyperlink>
    </w:p>
    <w:p w:rsidR="008C2621" w:rsidRDefault="008C2621" w:rsidP="003A32B2">
      <w:pPr>
        <w:jc w:val="both"/>
        <w:rPr>
          <w:rFonts w:ascii="Arial" w:hAnsi="Arial" w:cs="Arial"/>
          <w:iCs/>
          <w:color w:val="548DD4" w:themeColor="text2" w:themeTint="99"/>
          <w:sz w:val="28"/>
          <w:szCs w:val="28"/>
        </w:rPr>
      </w:pPr>
    </w:p>
    <w:p w:rsidR="00FE56CE" w:rsidRPr="00FE56CE" w:rsidRDefault="00FE56CE" w:rsidP="003A32B2">
      <w:pPr>
        <w:jc w:val="both"/>
        <w:rPr>
          <w:rFonts w:ascii="Arial" w:hAnsi="Arial" w:cs="Arial"/>
          <w:iCs/>
          <w:color w:val="548DD4" w:themeColor="text2" w:themeTint="99"/>
          <w:sz w:val="28"/>
          <w:szCs w:val="28"/>
        </w:rPr>
      </w:pPr>
    </w:p>
    <w:sectPr w:rsidR="00FE56CE" w:rsidRPr="00FE56CE" w:rsidSect="00E00327">
      <w:headerReference w:type="default" r:id="rId10"/>
      <w:footerReference w:type="default" r:id="rId11"/>
      <w:pgSz w:w="11906" w:h="16838"/>
      <w:pgMar w:top="-907" w:right="1440" w:bottom="-624" w:left="1440" w:header="709" w:footer="709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686" w:rsidRDefault="00E07686" w:rsidP="00EA1F6C">
      <w:r>
        <w:separator/>
      </w:r>
    </w:p>
  </w:endnote>
  <w:endnote w:type="continuationSeparator" w:id="0">
    <w:p w:rsidR="00E07686" w:rsidRDefault="00E07686" w:rsidP="00EA1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B1F" w:rsidRDefault="00FB5B1F" w:rsidP="00FB5B1F">
    <w:pPr>
      <w:pStyle w:val="Footer"/>
      <w:tabs>
        <w:tab w:val="clear" w:pos="4513"/>
        <w:tab w:val="clear" w:pos="9026"/>
        <w:tab w:val="left" w:pos="636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686" w:rsidRDefault="00E07686" w:rsidP="00EA1F6C">
      <w:r>
        <w:separator/>
      </w:r>
    </w:p>
  </w:footnote>
  <w:footnote w:type="continuationSeparator" w:id="0">
    <w:p w:rsidR="00E07686" w:rsidRDefault="00E07686" w:rsidP="00EA1F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6C" w:rsidRDefault="00EA1F6C">
    <w:pPr>
      <w:pStyle w:val="Header"/>
    </w:pPr>
    <w:r w:rsidRPr="00EA1F6C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1744483</wp:posOffset>
          </wp:positionH>
          <wp:positionV relativeFrom="paragraph">
            <wp:posOffset>-52649</wp:posOffset>
          </wp:positionV>
          <wp:extent cx="2326585" cy="612250"/>
          <wp:effectExtent l="19050" t="0" r="0" b="0"/>
          <wp:wrapNone/>
          <wp:docPr id="1" name="bannerimage" descr="Aneurin Bevan University Health Boa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image" descr="Aneurin Bevan University Health Boa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8853" r="4799"/>
                  <a:stretch>
                    <a:fillRect/>
                  </a:stretch>
                </pic:blipFill>
                <pic:spPr bwMode="auto">
                  <a:xfrm>
                    <a:off x="0" y="0"/>
                    <a:ext cx="2326585" cy="612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F6C"/>
    <w:rsid w:val="000221EC"/>
    <w:rsid w:val="000C49EB"/>
    <w:rsid w:val="000D72CA"/>
    <w:rsid w:val="001530D0"/>
    <w:rsid w:val="001A5D72"/>
    <w:rsid w:val="002539AB"/>
    <w:rsid w:val="002B586F"/>
    <w:rsid w:val="00362ED1"/>
    <w:rsid w:val="00386C9B"/>
    <w:rsid w:val="003A2377"/>
    <w:rsid w:val="003A32B2"/>
    <w:rsid w:val="005E51C0"/>
    <w:rsid w:val="00632E5D"/>
    <w:rsid w:val="006E2460"/>
    <w:rsid w:val="008C2621"/>
    <w:rsid w:val="00A058D9"/>
    <w:rsid w:val="00A6661E"/>
    <w:rsid w:val="00B06EAB"/>
    <w:rsid w:val="00B149E2"/>
    <w:rsid w:val="00B765D2"/>
    <w:rsid w:val="00B9071E"/>
    <w:rsid w:val="00C675A0"/>
    <w:rsid w:val="00CC3A19"/>
    <w:rsid w:val="00D44EAF"/>
    <w:rsid w:val="00D62A31"/>
    <w:rsid w:val="00DF2C09"/>
    <w:rsid w:val="00E00327"/>
    <w:rsid w:val="00E07686"/>
    <w:rsid w:val="00E629CD"/>
    <w:rsid w:val="00EA1F6C"/>
    <w:rsid w:val="00EB2F16"/>
    <w:rsid w:val="00EE40FE"/>
    <w:rsid w:val="00F05515"/>
    <w:rsid w:val="00FB5B1F"/>
    <w:rsid w:val="00FE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DB561-D194-4D52-850C-100EE7D8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1F6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A1F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F6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A1F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F6C"/>
    <w:rPr>
      <w:rFonts w:ascii="Calibri" w:eastAsia="Times New Roman" w:hAnsi="Calibri" w:cs="Times New Roman"/>
    </w:rPr>
  </w:style>
  <w:style w:type="character" w:styleId="Hyperlink">
    <w:name w:val="Hyperlink"/>
    <w:rsid w:val="003A32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on.Davey@wales.nhs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ane.Jones14@wales.nhs.u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ABB.RandD@wales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Aneurin Bevan University Health Board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ABB_WIN7_REF</dc:creator>
  <cp:lastModifiedBy>Angela Watkins</cp:lastModifiedBy>
  <cp:revision>2</cp:revision>
  <cp:lastPrinted>2017-01-05T14:57:00Z</cp:lastPrinted>
  <dcterms:created xsi:type="dcterms:W3CDTF">2018-01-29T10:29:00Z</dcterms:created>
  <dcterms:modified xsi:type="dcterms:W3CDTF">2018-01-29T10:29:00Z</dcterms:modified>
</cp:coreProperties>
</file>